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20FE8E4D" w14:textId="7110BE6E" w:rsidR="0011605E" w:rsidRDefault="00D64B7A" w:rsidP="0011605E">
      <w:pPr>
        <w:spacing w:line="480" w:lineRule="auto"/>
        <w:ind w:firstLine="720"/>
        <w:jc w:val="center"/>
        <w:rPr>
          <w:rFonts w:eastAsia="Calibri"/>
        </w:rPr>
      </w:pPr>
      <w:r w:rsidRPr="00C5228F">
        <w:t xml:space="preserve">Response on </w:t>
      </w:r>
      <w:r>
        <w:t>Building Gay Neighborhood Enclaves</w:t>
      </w:r>
    </w:p>
    <w:p w14:paraId="60A5EDBF" w14:textId="77777777" w:rsidR="0011605E" w:rsidRDefault="0011605E" w:rsidP="0011605E">
      <w:pPr>
        <w:spacing w:line="480" w:lineRule="auto"/>
        <w:ind w:firstLine="720"/>
        <w:jc w:val="center"/>
      </w:pPr>
      <w:r>
        <w:t>Student’s Name</w:t>
      </w:r>
    </w:p>
    <w:p w14:paraId="589EA70E" w14:textId="77777777" w:rsidR="0011605E" w:rsidRDefault="0011605E" w:rsidP="0011605E">
      <w:pPr>
        <w:spacing w:line="480" w:lineRule="auto"/>
        <w:ind w:firstLine="720"/>
        <w:jc w:val="center"/>
      </w:pPr>
      <w:r>
        <w:t>Tutor’s Name</w:t>
      </w:r>
    </w:p>
    <w:p w14:paraId="597BA8CA" w14:textId="77777777" w:rsidR="0011605E" w:rsidRDefault="0011605E" w:rsidP="0011605E">
      <w:pPr>
        <w:spacing w:line="480" w:lineRule="auto"/>
        <w:ind w:firstLine="720"/>
        <w:jc w:val="center"/>
      </w:pPr>
      <w:r>
        <w:t>Course</w:t>
      </w:r>
    </w:p>
    <w:p w14:paraId="78072C04" w14:textId="77777777" w:rsidR="0011605E" w:rsidRDefault="0011605E" w:rsidP="0011605E">
      <w:pPr>
        <w:spacing w:line="480" w:lineRule="auto"/>
        <w:ind w:firstLine="720"/>
        <w:jc w:val="center"/>
      </w:pPr>
      <w:r>
        <w:t>Date</w:t>
      </w:r>
    </w:p>
    <w:p w14:paraId="4DDD9D03" w14:textId="223AB04E" w:rsidR="009C303B" w:rsidRDefault="00395827" w:rsidP="00C5228F">
      <w:r>
        <w:br w:type="page"/>
      </w:r>
    </w:p>
    <w:p w14:paraId="614C15AC" w14:textId="337C6B6F" w:rsidR="00176D6C" w:rsidRPr="00C5228F" w:rsidRDefault="00FB57CB" w:rsidP="00176D6C">
      <w:pPr>
        <w:spacing w:line="480" w:lineRule="auto"/>
        <w:ind w:firstLine="720"/>
        <w:jc w:val="center"/>
      </w:pPr>
      <w:r w:rsidRPr="00C5228F">
        <w:lastRenderedPageBreak/>
        <w:t xml:space="preserve">Response on </w:t>
      </w:r>
      <w:r w:rsidR="00D64B7A">
        <w:t>Building Gay Neighborhood Enclaves</w:t>
      </w:r>
    </w:p>
    <w:p w14:paraId="37A400E1" w14:textId="77777777" w:rsidR="00CB6E9B" w:rsidRPr="00CB6E9B" w:rsidRDefault="00CB6E9B" w:rsidP="009C303B">
      <w:pPr>
        <w:spacing w:line="480" w:lineRule="auto"/>
        <w:ind w:firstLine="720"/>
        <w:rPr>
          <w:b/>
        </w:rPr>
      </w:pPr>
      <w:r w:rsidRPr="00CB6E9B">
        <w:rPr>
          <w:b/>
        </w:rPr>
        <w:t>Lessons Learnt</w:t>
      </w:r>
    </w:p>
    <w:p w14:paraId="41C281A8" w14:textId="77777777" w:rsidR="0027479C" w:rsidRPr="0027479C" w:rsidRDefault="0027479C" w:rsidP="0027479C">
      <w:pPr>
        <w:spacing w:line="480" w:lineRule="auto"/>
        <w:ind w:firstLine="720"/>
      </w:pPr>
      <w:r w:rsidRPr="0027479C">
        <w:t>The chapter </w:t>
      </w:r>
      <w:r w:rsidRPr="0027479C">
        <w:rPr>
          <w:i/>
          <w:iCs/>
        </w:rPr>
        <w:t>Building Gar Neighborhood Enclaves: The Village and Harlem</w:t>
      </w:r>
      <w:r w:rsidRPr="0027479C">
        <w:t> in </w:t>
      </w:r>
      <w:r w:rsidRPr="0027479C">
        <w:rPr>
          <w:i/>
          <w:iCs/>
        </w:rPr>
        <w:t>The Making of the Gay Male World</w:t>
      </w:r>
      <w:r w:rsidRPr="0027479C">
        <w:t> by George Chauncey explores the state of homosexuals in New York City in small towns that the author calls Village and Harlem. The illustration that the author brings forth indicates that in the 1910s and 1920s, lesbians and gay men were not as out in the open as they are today. However, the socialization of towns such as the Village influenced the gradual buildup of confidence. They included clubs and other gathering areas where lesbians and gay men could converge (Chauncey, 2008). Still, various stereotypes went around, painting men of Bohemian descent, who kept long hair and were mainly artists, homosexual. Although society claimed that the discussion of sex, primarily sexual actions that deviated from the norm, was a form of perversion, it still created a conducive environment for the growth of homosexuality.</w:t>
      </w:r>
    </w:p>
    <w:p w14:paraId="5DF4E538" w14:textId="77777777" w:rsidR="0027479C" w:rsidRPr="0027479C" w:rsidRDefault="0027479C" w:rsidP="0027479C">
      <w:pPr>
        <w:spacing w:line="480" w:lineRule="auto"/>
        <w:ind w:firstLine="720"/>
      </w:pPr>
      <w:r w:rsidRPr="0027479C">
        <w:rPr>
          <w:b/>
          <w:bCs/>
        </w:rPr>
        <w:t>Reaction to the Text</w:t>
      </w:r>
    </w:p>
    <w:p w14:paraId="170A715C" w14:textId="77777777" w:rsidR="0027479C" w:rsidRPr="0027479C" w:rsidRDefault="0027479C" w:rsidP="0027479C">
      <w:pPr>
        <w:spacing w:line="480" w:lineRule="auto"/>
        <w:ind w:firstLine="720"/>
      </w:pPr>
      <w:r w:rsidRPr="0027479C">
        <w:t>The chapter brings out the level of sexual freedom in America and some other parts of the world, such as Germany, more than a century ago. Although so much has changed with the introduction and fight for gay rights, society’s perception might not have changed. In the 1910s, according to the text, lesbians and gay men were criticized silently while still being allowed to exist – similar to the current situation (Chauncey, 2008). The middle class and the wealthy homosexuals in the Village and Harlem always hid themselves to avoid tainting their social status. Although they might seem to be more exposed today than in the 1910s, they still feel protective of their social status, afraid that their sexual inclinations might cause their downfall.</w:t>
      </w:r>
    </w:p>
    <w:p w14:paraId="5FB01604" w14:textId="682057D4" w:rsidR="0067082D" w:rsidRDefault="00750E45" w:rsidP="00C61E67">
      <w:pPr>
        <w:spacing w:line="480" w:lineRule="auto"/>
        <w:jc w:val="center"/>
        <w:rPr>
          <w:rFonts w:eastAsia="Calibri"/>
        </w:rPr>
      </w:pPr>
      <w:bookmarkStart w:id="0" w:name="_GoBack"/>
      <w:bookmarkEnd w:id="0"/>
      <w:r>
        <w:rPr>
          <w:rFonts w:eastAsia="Calibri"/>
        </w:rPr>
        <w:lastRenderedPageBreak/>
        <w:t>References</w:t>
      </w:r>
    </w:p>
    <w:p w14:paraId="78228F37" w14:textId="7CC136B9" w:rsidR="00F73BD1" w:rsidRPr="00C61E67" w:rsidRDefault="00AF2CEA" w:rsidP="00AF2CEA">
      <w:pPr>
        <w:spacing w:line="480" w:lineRule="auto"/>
        <w:ind w:left="720" w:hanging="720"/>
        <w:rPr>
          <w:rFonts w:eastAsia="Calibri"/>
        </w:rPr>
      </w:pPr>
      <w:r w:rsidRPr="00AF2CEA">
        <w:rPr>
          <w:rFonts w:eastAsia="Calibri"/>
        </w:rPr>
        <w:t>Chauncey, G. (2008). </w:t>
      </w:r>
      <w:r w:rsidRPr="00AF2CEA">
        <w:rPr>
          <w:rFonts w:eastAsia="Calibri"/>
          <w:i/>
          <w:iCs/>
        </w:rPr>
        <w:t>Gay New York: Gender, urban culture, and the making of the gay male world, 1890-1940</w:t>
      </w:r>
      <w:r>
        <w:rPr>
          <w:rFonts w:eastAsia="Calibri"/>
          <w:i/>
          <w:iCs/>
        </w:rPr>
        <w:t xml:space="preserve">: </w:t>
      </w:r>
      <w:r w:rsidRPr="00AF2CEA">
        <w:rPr>
          <w:rFonts w:eastAsia="Calibri"/>
        </w:rPr>
        <w:t>Building Gar Neighborhood Enclaves: The Village and Harlem</w:t>
      </w:r>
      <w:r>
        <w:rPr>
          <w:rFonts w:eastAsia="Calibri"/>
        </w:rPr>
        <w:t xml:space="preserve">. </w:t>
      </w:r>
      <w:r w:rsidRPr="00AF2CEA">
        <w:rPr>
          <w:rFonts w:eastAsia="Calibri"/>
        </w:rPr>
        <w:t>Hachette UK.</w:t>
      </w:r>
    </w:p>
    <w:sectPr w:rsidR="00F73BD1" w:rsidRPr="00C61E6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7159DB" w14:textId="77777777" w:rsidR="00D11CCE" w:rsidRDefault="00D11CCE">
      <w:pPr>
        <w:spacing w:after="0" w:line="240" w:lineRule="auto"/>
      </w:pPr>
      <w:r>
        <w:separator/>
      </w:r>
    </w:p>
  </w:endnote>
  <w:endnote w:type="continuationSeparator" w:id="0">
    <w:p w14:paraId="6FD5483F" w14:textId="77777777" w:rsidR="00D11CCE" w:rsidRDefault="00D11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BA35AC" w14:textId="77777777" w:rsidR="00D11CCE" w:rsidRDefault="00D11CCE">
      <w:pPr>
        <w:spacing w:after="0" w:line="240" w:lineRule="auto"/>
      </w:pPr>
      <w:r>
        <w:separator/>
      </w:r>
    </w:p>
  </w:footnote>
  <w:footnote w:type="continuationSeparator" w:id="0">
    <w:p w14:paraId="2DF66AA7" w14:textId="77777777" w:rsidR="00D11CCE" w:rsidRDefault="00D11C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2A2415D8" w:rsidR="000C5964" w:rsidRDefault="00124E96" w:rsidP="004000B1">
    <w:pPr>
      <w:pStyle w:val="Header"/>
      <w:jc w:val="right"/>
    </w:pPr>
    <w:r>
      <w:tab/>
    </w:r>
    <w:r>
      <w:fldChar w:fldCharType="begin"/>
    </w:r>
    <w:r>
      <w:instrText xml:space="preserve"> PAGE   \* MERGEFORMAT </w:instrText>
    </w:r>
    <w:r>
      <w:fldChar w:fldCharType="separate"/>
    </w:r>
    <w:r w:rsidR="0027479C">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5528211E" w:rsidR="000C5964" w:rsidRDefault="00124E96" w:rsidP="004000B1">
    <w:pPr>
      <w:spacing w:line="480" w:lineRule="auto"/>
      <w:jc w:val="right"/>
    </w:pPr>
    <w:r>
      <w:fldChar w:fldCharType="begin"/>
    </w:r>
    <w:r>
      <w:instrText xml:space="preserve"> PAGE   \* MERGEFORMAT </w:instrText>
    </w:r>
    <w:r>
      <w:fldChar w:fldCharType="separate"/>
    </w:r>
    <w:r w:rsidR="0027479C">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xMLAwNjM0NTGwNLZQ0lEKTi0uzszPAykwrAUA6m3f7iwAAAA="/>
  </w:docVars>
  <w:rsids>
    <w:rsidRoot w:val="001922D4"/>
    <w:rsid w:val="000047CD"/>
    <w:rsid w:val="00012B23"/>
    <w:rsid w:val="00025DA7"/>
    <w:rsid w:val="0004099B"/>
    <w:rsid w:val="000609DC"/>
    <w:rsid w:val="00061A36"/>
    <w:rsid w:val="00072EF7"/>
    <w:rsid w:val="00080A21"/>
    <w:rsid w:val="00082D4F"/>
    <w:rsid w:val="000858DE"/>
    <w:rsid w:val="000942A1"/>
    <w:rsid w:val="000A3DCB"/>
    <w:rsid w:val="000C5964"/>
    <w:rsid w:val="000E586C"/>
    <w:rsid w:val="000E660E"/>
    <w:rsid w:val="000F0D68"/>
    <w:rsid w:val="0011605E"/>
    <w:rsid w:val="00120FC6"/>
    <w:rsid w:val="00123208"/>
    <w:rsid w:val="00124E96"/>
    <w:rsid w:val="00127E8D"/>
    <w:rsid w:val="00132D77"/>
    <w:rsid w:val="00134E38"/>
    <w:rsid w:val="001577B4"/>
    <w:rsid w:val="001717BF"/>
    <w:rsid w:val="00176D6C"/>
    <w:rsid w:val="00186B72"/>
    <w:rsid w:val="001922D4"/>
    <w:rsid w:val="00193BDD"/>
    <w:rsid w:val="00194748"/>
    <w:rsid w:val="001954F1"/>
    <w:rsid w:val="001B4B5C"/>
    <w:rsid w:val="001B78AC"/>
    <w:rsid w:val="001C3356"/>
    <w:rsid w:val="001C494F"/>
    <w:rsid w:val="001C514F"/>
    <w:rsid w:val="001D6D4F"/>
    <w:rsid w:val="001E69BA"/>
    <w:rsid w:val="001E72D2"/>
    <w:rsid w:val="001F527B"/>
    <w:rsid w:val="00200448"/>
    <w:rsid w:val="00205334"/>
    <w:rsid w:val="00205F60"/>
    <w:rsid w:val="00225CC7"/>
    <w:rsid w:val="00235EF5"/>
    <w:rsid w:val="00242F13"/>
    <w:rsid w:val="00250936"/>
    <w:rsid w:val="0025568D"/>
    <w:rsid w:val="00274616"/>
    <w:rsid w:val="0027479C"/>
    <w:rsid w:val="00283A80"/>
    <w:rsid w:val="00295E67"/>
    <w:rsid w:val="002A3E80"/>
    <w:rsid w:val="002B4377"/>
    <w:rsid w:val="002B570E"/>
    <w:rsid w:val="002E42EA"/>
    <w:rsid w:val="002E5CCB"/>
    <w:rsid w:val="002F7934"/>
    <w:rsid w:val="00312ECD"/>
    <w:rsid w:val="00325EA2"/>
    <w:rsid w:val="00327972"/>
    <w:rsid w:val="00331569"/>
    <w:rsid w:val="00341A79"/>
    <w:rsid w:val="00391085"/>
    <w:rsid w:val="00395827"/>
    <w:rsid w:val="003A4C4D"/>
    <w:rsid w:val="003B4C5B"/>
    <w:rsid w:val="003B67B6"/>
    <w:rsid w:val="003C0699"/>
    <w:rsid w:val="003E0DF3"/>
    <w:rsid w:val="00400081"/>
    <w:rsid w:val="004000B1"/>
    <w:rsid w:val="004011FA"/>
    <w:rsid w:val="0041003C"/>
    <w:rsid w:val="00411C50"/>
    <w:rsid w:val="0042628F"/>
    <w:rsid w:val="00430421"/>
    <w:rsid w:val="004443AA"/>
    <w:rsid w:val="00445721"/>
    <w:rsid w:val="004575B8"/>
    <w:rsid w:val="00461393"/>
    <w:rsid w:val="004856FF"/>
    <w:rsid w:val="004872E7"/>
    <w:rsid w:val="004F73FC"/>
    <w:rsid w:val="005178DE"/>
    <w:rsid w:val="00517D6B"/>
    <w:rsid w:val="00524E71"/>
    <w:rsid w:val="005262DA"/>
    <w:rsid w:val="0053023C"/>
    <w:rsid w:val="005341FE"/>
    <w:rsid w:val="00542539"/>
    <w:rsid w:val="005472A9"/>
    <w:rsid w:val="00562A86"/>
    <w:rsid w:val="00566115"/>
    <w:rsid w:val="00596F43"/>
    <w:rsid w:val="005B4DB7"/>
    <w:rsid w:val="005C5173"/>
    <w:rsid w:val="005C6DE9"/>
    <w:rsid w:val="005D2B0E"/>
    <w:rsid w:val="005D2C5B"/>
    <w:rsid w:val="005E1749"/>
    <w:rsid w:val="005F4C23"/>
    <w:rsid w:val="005F776D"/>
    <w:rsid w:val="005F7CE7"/>
    <w:rsid w:val="00603148"/>
    <w:rsid w:val="0061517F"/>
    <w:rsid w:val="00642861"/>
    <w:rsid w:val="00645287"/>
    <w:rsid w:val="006518DD"/>
    <w:rsid w:val="00655C2A"/>
    <w:rsid w:val="0066468A"/>
    <w:rsid w:val="00667892"/>
    <w:rsid w:val="0067082D"/>
    <w:rsid w:val="00672948"/>
    <w:rsid w:val="0068160D"/>
    <w:rsid w:val="006A4049"/>
    <w:rsid w:val="006A4738"/>
    <w:rsid w:val="006A69D2"/>
    <w:rsid w:val="006C5DC5"/>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9638F"/>
    <w:rsid w:val="007D4494"/>
    <w:rsid w:val="007E7A9F"/>
    <w:rsid w:val="0080071D"/>
    <w:rsid w:val="00811881"/>
    <w:rsid w:val="008577F7"/>
    <w:rsid w:val="00871AF1"/>
    <w:rsid w:val="00890F00"/>
    <w:rsid w:val="008978BA"/>
    <w:rsid w:val="008A7A6D"/>
    <w:rsid w:val="008B14DF"/>
    <w:rsid w:val="008B3572"/>
    <w:rsid w:val="008D4196"/>
    <w:rsid w:val="008D5CDA"/>
    <w:rsid w:val="008E0EC4"/>
    <w:rsid w:val="008F4073"/>
    <w:rsid w:val="008F42A8"/>
    <w:rsid w:val="008F49DB"/>
    <w:rsid w:val="008F771A"/>
    <w:rsid w:val="00901608"/>
    <w:rsid w:val="00922BCF"/>
    <w:rsid w:val="00941664"/>
    <w:rsid w:val="00954BED"/>
    <w:rsid w:val="009649B3"/>
    <w:rsid w:val="0097778F"/>
    <w:rsid w:val="00983CF5"/>
    <w:rsid w:val="00990F8C"/>
    <w:rsid w:val="009C303B"/>
    <w:rsid w:val="009C5022"/>
    <w:rsid w:val="009E5128"/>
    <w:rsid w:val="009F1457"/>
    <w:rsid w:val="00A021D2"/>
    <w:rsid w:val="00A03A3A"/>
    <w:rsid w:val="00A109A6"/>
    <w:rsid w:val="00A15DAA"/>
    <w:rsid w:val="00A21CAB"/>
    <w:rsid w:val="00A23F14"/>
    <w:rsid w:val="00A305D2"/>
    <w:rsid w:val="00A452F6"/>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2CEA"/>
    <w:rsid w:val="00AF5372"/>
    <w:rsid w:val="00AF7454"/>
    <w:rsid w:val="00B106F8"/>
    <w:rsid w:val="00B31994"/>
    <w:rsid w:val="00B34385"/>
    <w:rsid w:val="00B3541B"/>
    <w:rsid w:val="00B50453"/>
    <w:rsid w:val="00B52CAF"/>
    <w:rsid w:val="00B651CF"/>
    <w:rsid w:val="00BA3B20"/>
    <w:rsid w:val="00BD02AE"/>
    <w:rsid w:val="00BE7647"/>
    <w:rsid w:val="00C01E80"/>
    <w:rsid w:val="00C0278D"/>
    <w:rsid w:val="00C03D28"/>
    <w:rsid w:val="00C11D01"/>
    <w:rsid w:val="00C16B86"/>
    <w:rsid w:val="00C24DE0"/>
    <w:rsid w:val="00C37E14"/>
    <w:rsid w:val="00C419FC"/>
    <w:rsid w:val="00C4566F"/>
    <w:rsid w:val="00C5228F"/>
    <w:rsid w:val="00C61D80"/>
    <w:rsid w:val="00C61E67"/>
    <w:rsid w:val="00C66B5D"/>
    <w:rsid w:val="00C77C8F"/>
    <w:rsid w:val="00C82270"/>
    <w:rsid w:val="00C82553"/>
    <w:rsid w:val="00C84394"/>
    <w:rsid w:val="00C95B07"/>
    <w:rsid w:val="00CA3DC5"/>
    <w:rsid w:val="00CA77C4"/>
    <w:rsid w:val="00CB3EEF"/>
    <w:rsid w:val="00CB6E9B"/>
    <w:rsid w:val="00CD1CAB"/>
    <w:rsid w:val="00CF3551"/>
    <w:rsid w:val="00D11CCE"/>
    <w:rsid w:val="00D13926"/>
    <w:rsid w:val="00D40778"/>
    <w:rsid w:val="00D64B7A"/>
    <w:rsid w:val="00D64CD9"/>
    <w:rsid w:val="00D67C9C"/>
    <w:rsid w:val="00D7670B"/>
    <w:rsid w:val="00D77B78"/>
    <w:rsid w:val="00D824D6"/>
    <w:rsid w:val="00D86708"/>
    <w:rsid w:val="00DB3A96"/>
    <w:rsid w:val="00DC03AF"/>
    <w:rsid w:val="00DD0658"/>
    <w:rsid w:val="00DD20F7"/>
    <w:rsid w:val="00DD64D2"/>
    <w:rsid w:val="00DF099D"/>
    <w:rsid w:val="00DF46A2"/>
    <w:rsid w:val="00DF48E8"/>
    <w:rsid w:val="00E125BE"/>
    <w:rsid w:val="00E462FD"/>
    <w:rsid w:val="00E46D5E"/>
    <w:rsid w:val="00E65939"/>
    <w:rsid w:val="00E906C8"/>
    <w:rsid w:val="00E96A0F"/>
    <w:rsid w:val="00EC2021"/>
    <w:rsid w:val="00EC6032"/>
    <w:rsid w:val="00ED741D"/>
    <w:rsid w:val="00EE2BE6"/>
    <w:rsid w:val="00F03B24"/>
    <w:rsid w:val="00F1259D"/>
    <w:rsid w:val="00F1331E"/>
    <w:rsid w:val="00F36C89"/>
    <w:rsid w:val="00F37490"/>
    <w:rsid w:val="00F53D5E"/>
    <w:rsid w:val="00F57324"/>
    <w:rsid w:val="00F73BD1"/>
    <w:rsid w:val="00F8558A"/>
    <w:rsid w:val="00F95CD4"/>
    <w:rsid w:val="00FB57CB"/>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798442">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C0E7F-113F-4EC7-A167-6E8E1748B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6</cp:revision>
  <dcterms:created xsi:type="dcterms:W3CDTF">2020-11-09T13:51:00Z</dcterms:created>
  <dcterms:modified xsi:type="dcterms:W3CDTF">2020-11-09T14:30:00Z</dcterms:modified>
</cp:coreProperties>
</file>